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7E7F" w:rsidRPr="00987E7F" w:rsidRDefault="00987E7F" w:rsidP="00987E7F">
      <w:pPr>
        <w:pStyle w:val="c18"/>
        <w:shd w:val="clear" w:color="auto" w:fill="FFFFFF"/>
        <w:spacing w:before="0" w:beforeAutospacing="0" w:after="0" w:afterAutospacing="0"/>
        <w:rPr>
          <w:rStyle w:val="c19"/>
          <w:color w:val="000000"/>
          <w:sz w:val="32"/>
          <w:szCs w:val="32"/>
        </w:rPr>
      </w:pPr>
      <w:r>
        <w:rPr>
          <w:rStyle w:val="c19"/>
          <w:color w:val="000000"/>
        </w:rPr>
        <w:t xml:space="preserve">                                                      </w:t>
      </w:r>
      <w:r w:rsidRPr="00987E7F">
        <w:rPr>
          <w:rStyle w:val="c19"/>
          <w:color w:val="000000"/>
          <w:sz w:val="32"/>
          <w:szCs w:val="32"/>
        </w:rPr>
        <w:t>Аннотация</w:t>
      </w:r>
    </w:p>
    <w:p w:rsidR="00987E7F" w:rsidRPr="00987E7F" w:rsidRDefault="00987E7F" w:rsidP="00987E7F">
      <w:pPr>
        <w:pStyle w:val="c18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87E7F">
        <w:rPr>
          <w:rStyle w:val="c19"/>
          <w:color w:val="000000"/>
          <w:sz w:val="28"/>
          <w:szCs w:val="28"/>
        </w:rPr>
        <w:t>Рабочая программа по предмету Математика 5,6 классы является компонентом основной образовательной программы среднего общего образования школы</w:t>
      </w:r>
      <w:r>
        <w:rPr>
          <w:rStyle w:val="c19"/>
          <w:color w:val="000000"/>
          <w:sz w:val="28"/>
          <w:szCs w:val="28"/>
        </w:rPr>
        <w:t xml:space="preserve"> и</w:t>
      </w:r>
      <w:r w:rsidRPr="00987E7F">
        <w:rPr>
          <w:rStyle w:val="c19"/>
          <w:color w:val="000000"/>
          <w:sz w:val="28"/>
          <w:szCs w:val="28"/>
        </w:rPr>
        <w:t xml:space="preserve"> разработана на основе:</w:t>
      </w:r>
    </w:p>
    <w:p w:rsidR="00987E7F" w:rsidRPr="00987E7F" w:rsidRDefault="00987E7F" w:rsidP="00987E7F">
      <w:pPr>
        <w:pStyle w:val="c18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87E7F">
        <w:rPr>
          <w:rStyle w:val="c19"/>
          <w:color w:val="000000"/>
          <w:sz w:val="28"/>
          <w:szCs w:val="28"/>
        </w:rPr>
        <w:t>нормативно-правовых документов:</w:t>
      </w:r>
    </w:p>
    <w:p w:rsidR="00987E7F" w:rsidRPr="00987E7F" w:rsidRDefault="00987E7F" w:rsidP="00987E7F">
      <w:pPr>
        <w:pStyle w:val="c18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87E7F">
        <w:rPr>
          <w:rStyle w:val="c19"/>
          <w:color w:val="000000"/>
          <w:sz w:val="28"/>
          <w:szCs w:val="28"/>
        </w:rPr>
        <w:t>- Федеральный закон от 29 декабря 2012 года № 273-03 «Об образовании в Российской Федерации»; (с изменениями и дополнениями)</w:t>
      </w:r>
    </w:p>
    <w:p w:rsidR="00987E7F" w:rsidRPr="00987E7F" w:rsidRDefault="00987E7F" w:rsidP="00987E7F">
      <w:pPr>
        <w:pStyle w:val="c18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87E7F">
        <w:rPr>
          <w:rStyle w:val="c19"/>
          <w:color w:val="000000"/>
          <w:sz w:val="28"/>
          <w:szCs w:val="28"/>
        </w:rPr>
        <w:t>- Закон Краснодарского края от 16.07.2013 года № 2770-КЗ "Об образовании в Краснодарском крае" (с изменениями и дополнениями).</w:t>
      </w:r>
    </w:p>
    <w:p w:rsidR="00987E7F" w:rsidRPr="00987E7F" w:rsidRDefault="00987E7F" w:rsidP="00987E7F">
      <w:pPr>
        <w:pStyle w:val="c18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87E7F">
        <w:rPr>
          <w:rStyle w:val="c19"/>
          <w:color w:val="000000"/>
          <w:sz w:val="28"/>
          <w:szCs w:val="28"/>
        </w:rPr>
        <w:t>- Приказ Министерства образования РФ от 05.03.2004 года № 1089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образования», с изменениями и дополнениями.</w:t>
      </w:r>
    </w:p>
    <w:p w:rsidR="00987E7F" w:rsidRPr="00987E7F" w:rsidRDefault="00987E7F" w:rsidP="00987E7F">
      <w:pPr>
        <w:pStyle w:val="c18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87E7F">
        <w:rPr>
          <w:rStyle w:val="c19"/>
          <w:color w:val="000000"/>
          <w:sz w:val="28"/>
          <w:szCs w:val="28"/>
        </w:rPr>
        <w:t>- Приказ Министерства образования и науки РФ от 07.06. 2017 года № 506 «О внесении изменений в федеральный компонент государственных образовательных стандартов начального общего, основного общего и среднего (полного) общего образования, утвержденный приказом Министерства образования Российской Федерации от 5 марта 2004 г. №1089».</w:t>
      </w:r>
    </w:p>
    <w:p w:rsidR="00987E7F" w:rsidRPr="00987E7F" w:rsidRDefault="00987E7F" w:rsidP="00987E7F">
      <w:pPr>
        <w:pStyle w:val="c18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87E7F">
        <w:rPr>
          <w:rStyle w:val="c19"/>
          <w:color w:val="000000"/>
          <w:sz w:val="28"/>
          <w:szCs w:val="28"/>
        </w:rPr>
        <w:t>- Приказ Министерства образования и науки РФ от 17.12.2010 года № 1897 «Об утверждении федерального государственного образовательного стандарта основного общего образования» (с изменениями и дополнениями). Письмо министерства образования и науки Краснодарского края от 16.03.2015 года № 41-3353/15-14 «О структуре основных образовательных программ образовательных организаций».</w:t>
      </w:r>
    </w:p>
    <w:p w:rsidR="00987E7F" w:rsidRPr="00987E7F" w:rsidRDefault="00987E7F" w:rsidP="00987E7F">
      <w:pPr>
        <w:pStyle w:val="c18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87E7F">
        <w:rPr>
          <w:rStyle w:val="c19"/>
          <w:color w:val="000000"/>
          <w:sz w:val="28"/>
          <w:szCs w:val="28"/>
        </w:rPr>
        <w:t xml:space="preserve">- Письмо министерства образования, науки и молодежной политики Краснодарского края от 7.07.2016 № 47-11727/16-11«0 </w:t>
      </w:r>
      <w:proofErr w:type="gramStart"/>
      <w:r w:rsidRPr="00987E7F">
        <w:rPr>
          <w:rStyle w:val="c19"/>
          <w:color w:val="000000"/>
          <w:sz w:val="28"/>
          <w:szCs w:val="28"/>
        </w:rPr>
        <w:t>рекомендациях</w:t>
      </w:r>
      <w:bookmarkStart w:id="0" w:name="_GoBack"/>
      <w:bookmarkEnd w:id="0"/>
      <w:proofErr w:type="gramEnd"/>
      <w:r w:rsidRPr="00987E7F">
        <w:rPr>
          <w:rStyle w:val="c19"/>
          <w:color w:val="000000"/>
          <w:sz w:val="28"/>
          <w:szCs w:val="28"/>
        </w:rPr>
        <w:t xml:space="preserve"> по составлению рабочих программ учебных предметов, курсов и календарно-тематического планирования»</w:t>
      </w:r>
    </w:p>
    <w:p w:rsidR="00987E7F" w:rsidRPr="00987E7F" w:rsidRDefault="00987E7F" w:rsidP="00987E7F">
      <w:pPr>
        <w:pStyle w:val="c18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87E7F">
        <w:rPr>
          <w:rStyle w:val="c19"/>
          <w:color w:val="000000"/>
          <w:sz w:val="28"/>
          <w:szCs w:val="28"/>
        </w:rPr>
        <w:t xml:space="preserve">Программа разработана на основе «Математика. Рабочие программы. Предметная линия учебников «Сферы». 5 – 6 классы; пособие для учителей общеобразовательных учреждений» / </w:t>
      </w:r>
      <w:proofErr w:type="spellStart"/>
      <w:r w:rsidRPr="00987E7F">
        <w:rPr>
          <w:rStyle w:val="c19"/>
          <w:color w:val="000000"/>
          <w:sz w:val="28"/>
          <w:szCs w:val="28"/>
        </w:rPr>
        <w:t>Е.А.Бунимович</w:t>
      </w:r>
      <w:proofErr w:type="spellEnd"/>
      <w:r w:rsidRPr="00987E7F">
        <w:rPr>
          <w:rStyle w:val="c19"/>
          <w:color w:val="000000"/>
          <w:sz w:val="28"/>
          <w:szCs w:val="28"/>
        </w:rPr>
        <w:t xml:space="preserve">, </w:t>
      </w:r>
      <w:proofErr w:type="spellStart"/>
      <w:r w:rsidRPr="00987E7F">
        <w:rPr>
          <w:rStyle w:val="c19"/>
          <w:color w:val="000000"/>
          <w:sz w:val="28"/>
          <w:szCs w:val="28"/>
        </w:rPr>
        <w:t>Л.В.Кузнецова</w:t>
      </w:r>
      <w:proofErr w:type="spellEnd"/>
      <w:r w:rsidRPr="00987E7F">
        <w:rPr>
          <w:rStyle w:val="c19"/>
          <w:color w:val="000000"/>
          <w:sz w:val="28"/>
          <w:szCs w:val="28"/>
        </w:rPr>
        <w:t xml:space="preserve">, </w:t>
      </w:r>
      <w:proofErr w:type="spellStart"/>
      <w:r w:rsidRPr="00987E7F">
        <w:rPr>
          <w:rStyle w:val="c19"/>
          <w:color w:val="000000"/>
          <w:sz w:val="28"/>
          <w:szCs w:val="28"/>
        </w:rPr>
        <w:t>С.С.Минаева</w:t>
      </w:r>
      <w:proofErr w:type="spellEnd"/>
      <w:r w:rsidRPr="00987E7F">
        <w:rPr>
          <w:rStyle w:val="c19"/>
          <w:color w:val="000000"/>
          <w:sz w:val="28"/>
          <w:szCs w:val="28"/>
        </w:rPr>
        <w:t xml:space="preserve"> и др. -  3 изд. - М.:</w:t>
      </w:r>
      <w:r>
        <w:rPr>
          <w:rStyle w:val="c19"/>
          <w:color w:val="000000"/>
          <w:sz w:val="28"/>
          <w:szCs w:val="28"/>
        </w:rPr>
        <w:t xml:space="preserve"> </w:t>
      </w:r>
      <w:r w:rsidRPr="00987E7F">
        <w:rPr>
          <w:rStyle w:val="c19"/>
          <w:color w:val="000000"/>
          <w:sz w:val="28"/>
          <w:szCs w:val="28"/>
        </w:rPr>
        <w:t>Просвещение, 2014г.  </w:t>
      </w:r>
      <w:proofErr w:type="gramStart"/>
      <w:r w:rsidRPr="00987E7F">
        <w:rPr>
          <w:rStyle w:val="c19"/>
          <w:color w:val="000000"/>
          <w:sz w:val="28"/>
          <w:szCs w:val="28"/>
        </w:rPr>
        <w:t>(Стандарт второго</w:t>
      </w:r>
      <w:proofErr w:type="gramEnd"/>
      <w:r w:rsidRPr="00987E7F">
        <w:rPr>
          <w:rStyle w:val="c19"/>
          <w:color w:val="000000"/>
          <w:sz w:val="28"/>
          <w:szCs w:val="28"/>
        </w:rPr>
        <w:t xml:space="preserve"> поколения).</w:t>
      </w:r>
    </w:p>
    <w:p w:rsidR="00987E7F" w:rsidRPr="00987E7F" w:rsidRDefault="00987E7F" w:rsidP="00987E7F">
      <w:pPr>
        <w:pStyle w:val="c18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87E7F">
        <w:rPr>
          <w:rStyle w:val="c19"/>
          <w:color w:val="000000"/>
          <w:sz w:val="28"/>
          <w:szCs w:val="28"/>
        </w:rPr>
        <w:t>Федерального перечня учебников на 2018 – 2019  учебный год, рекомендованного Министерством  образования и науки РФ к использованию в образовательном процессе в ОУ;</w:t>
      </w:r>
    </w:p>
    <w:p w:rsidR="00987E7F" w:rsidRPr="00987E7F" w:rsidRDefault="00987E7F" w:rsidP="00987E7F">
      <w:pPr>
        <w:pStyle w:val="c18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87E7F">
        <w:rPr>
          <w:rStyle w:val="c19"/>
          <w:color w:val="000000"/>
          <w:sz w:val="28"/>
          <w:szCs w:val="28"/>
        </w:rPr>
        <w:t>Базисного учебного плана МБОУ СОШ №5  на 2018 – 2019 учебного года.</w:t>
      </w:r>
    </w:p>
    <w:p w:rsidR="00987E7F" w:rsidRPr="00987E7F" w:rsidRDefault="00987E7F" w:rsidP="00987E7F">
      <w:pPr>
        <w:pStyle w:val="c18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87E7F">
        <w:rPr>
          <w:rStyle w:val="c19"/>
          <w:color w:val="000000"/>
          <w:sz w:val="28"/>
          <w:szCs w:val="28"/>
        </w:rPr>
        <w:t xml:space="preserve">Рабочая программа опирается на УМК: - Учебник: </w:t>
      </w:r>
      <w:proofErr w:type="spellStart"/>
      <w:r w:rsidRPr="00987E7F">
        <w:rPr>
          <w:rStyle w:val="c19"/>
          <w:color w:val="000000"/>
          <w:sz w:val="28"/>
          <w:szCs w:val="28"/>
        </w:rPr>
        <w:t>Бунимович</w:t>
      </w:r>
      <w:proofErr w:type="spellEnd"/>
      <w:r w:rsidRPr="00987E7F">
        <w:rPr>
          <w:rStyle w:val="c19"/>
          <w:color w:val="000000"/>
          <w:sz w:val="28"/>
          <w:szCs w:val="28"/>
        </w:rPr>
        <w:t xml:space="preserve"> Е.А. Математика. Арифметика. Геометрия. 5,6 класс: учебник  для    </w:t>
      </w:r>
      <w:proofErr w:type="spellStart"/>
      <w:r w:rsidRPr="00987E7F">
        <w:rPr>
          <w:rStyle w:val="c19"/>
          <w:color w:val="000000"/>
          <w:sz w:val="28"/>
          <w:szCs w:val="28"/>
        </w:rPr>
        <w:t>общеобразоват</w:t>
      </w:r>
      <w:proofErr w:type="spellEnd"/>
      <w:r w:rsidRPr="00987E7F">
        <w:rPr>
          <w:rStyle w:val="c19"/>
          <w:color w:val="000000"/>
          <w:sz w:val="28"/>
          <w:szCs w:val="28"/>
        </w:rPr>
        <w:t xml:space="preserve">.    учреждений.    Б.А. </w:t>
      </w:r>
      <w:proofErr w:type="spellStart"/>
      <w:r w:rsidRPr="00987E7F">
        <w:rPr>
          <w:rStyle w:val="c19"/>
          <w:color w:val="000000"/>
          <w:sz w:val="28"/>
          <w:szCs w:val="28"/>
        </w:rPr>
        <w:t>Бунимович</w:t>
      </w:r>
      <w:proofErr w:type="spellEnd"/>
      <w:r w:rsidRPr="00987E7F">
        <w:rPr>
          <w:rStyle w:val="c19"/>
          <w:color w:val="000000"/>
          <w:sz w:val="28"/>
          <w:szCs w:val="28"/>
        </w:rPr>
        <w:t>, Г.В. Дорофеев и др.   М.: Просвещение, 2017.</w:t>
      </w:r>
    </w:p>
    <w:p w:rsidR="00987E7F" w:rsidRPr="00987E7F" w:rsidRDefault="00987E7F" w:rsidP="00987E7F">
      <w:pPr>
        <w:pStyle w:val="c18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87E7F">
        <w:rPr>
          <w:rStyle w:val="c19"/>
          <w:color w:val="000000"/>
          <w:sz w:val="28"/>
          <w:szCs w:val="28"/>
        </w:rPr>
        <w:t>Согласно федеральному базисному учебному плану на изучение математики в 5 – 6 классах на геометрию отводится 5 учебного часа в неделю, всего170 уроков соответственно.</w:t>
      </w:r>
    </w:p>
    <w:p w:rsidR="00987E7F" w:rsidRPr="00987E7F" w:rsidRDefault="00987E7F" w:rsidP="00987E7F">
      <w:pPr>
        <w:pStyle w:val="c18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87E7F">
        <w:rPr>
          <w:rStyle w:val="c19"/>
          <w:color w:val="000000"/>
          <w:sz w:val="28"/>
          <w:szCs w:val="28"/>
        </w:rPr>
        <w:lastRenderedPageBreak/>
        <w:t>В соответствии с учебным планом основного общего образования в курсе математики выделяются два этапа — 5-6 классы и 7—9 классы, у каждого из которых свои самостоятельные функции. В 5—6 классах изучается интегрированный предмет «Математика», в 7-9 классах — два предмета «Алгебра» и «Геометрия». Курс 5-6 классов, с одной стороны, является непосредственным продолжением курса математики начальной школы, систематизирует, обобщает и развивает полученные там знания, с другой стороны, позволяет учащимся адаптироваться к новому уровню изучения предмета, создает необходимую основу, на которой будут базироваться систематические курсы 7-9 классов. На изучение математики в основной школе отводится 5 часов в неделю в течение всех лет обучения. Таким образом, на интегрированный курс «Математика» в 5—6 классах всего отводится 340 уроков.</w:t>
      </w:r>
    </w:p>
    <w:p w:rsidR="00C52BC2" w:rsidRPr="00987E7F" w:rsidRDefault="00C52BC2">
      <w:pPr>
        <w:rPr>
          <w:sz w:val="28"/>
          <w:szCs w:val="28"/>
        </w:rPr>
      </w:pPr>
    </w:p>
    <w:sectPr w:rsidR="00C52BC2" w:rsidRPr="00987E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7E7F"/>
    <w:rsid w:val="00987E7F"/>
    <w:rsid w:val="00C52B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4">
    <w:name w:val="c24"/>
    <w:basedOn w:val="a"/>
    <w:rsid w:val="00987E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7">
    <w:name w:val="c77"/>
    <w:basedOn w:val="a0"/>
    <w:rsid w:val="00987E7F"/>
  </w:style>
  <w:style w:type="paragraph" w:customStyle="1" w:styleId="c18">
    <w:name w:val="c18"/>
    <w:basedOn w:val="a"/>
    <w:rsid w:val="00987E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9">
    <w:name w:val="c19"/>
    <w:basedOn w:val="a0"/>
    <w:rsid w:val="00987E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4">
    <w:name w:val="c24"/>
    <w:basedOn w:val="a"/>
    <w:rsid w:val="00987E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7">
    <w:name w:val="c77"/>
    <w:basedOn w:val="a0"/>
    <w:rsid w:val="00987E7F"/>
  </w:style>
  <w:style w:type="paragraph" w:customStyle="1" w:styleId="c18">
    <w:name w:val="c18"/>
    <w:basedOn w:val="a"/>
    <w:rsid w:val="00987E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9">
    <w:name w:val="c19"/>
    <w:basedOn w:val="a0"/>
    <w:rsid w:val="00987E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157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513</Words>
  <Characters>2930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1</cp:revision>
  <dcterms:created xsi:type="dcterms:W3CDTF">2019-03-06T07:15:00Z</dcterms:created>
  <dcterms:modified xsi:type="dcterms:W3CDTF">2019-03-06T07:19:00Z</dcterms:modified>
</cp:coreProperties>
</file>